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Принят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Первым национальным съездом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врачей Российской Федерации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5 октября 2012 г.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КОДЕКС ПРОФЕССИОНАЛЬНОЙ ЭТИКИ ВРАЧА РОССИЙСКОЙ ФЕДЕРАЦИИ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"ВСТУПАЯ В ЧЛЕНЫ МЕДИЦИНСКОГО СООБЩЕСТВА: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ТОРЖЕСТВЕННО ОБЯЗУЮСЬ посвятить свою жизнь служению идеалам гуманности;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БУДУ ОТДАВАТЬ моим учителям дань уважения и благодарности, которую они заслуживают;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БУДУ ИСПОЛНЯТЬ мой профессиональный долг по совести и с достоинством;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ЗДОРОВЬЕ МОЕГО ПАЦИЕНТА - будет моей первой наградой;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БУДУ УВАЖАТЬ доверенные мне тайны, даже после смерти моего пациента;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БУДУ ПОДДЕРЖИВАТЬ всеми моими силами честь и благородные традиции медицинского сообщества;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МОИ КОЛЛЕГИ станут моими братьями и сестрами;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НЕ ПОЗВОЛЮ соображениям пола или возраста, болезни или недееспособности, вероисповедания, этнической, национальной или расовой принадлежности, партийно-политической идеологии, сексуальной ориентации или социального положения встать между исполнением моего долга и моим пациентом;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БУДУ проявлять высочайшее уважение к человеческой жизни с момента ее зачатия и никогда, даже под угрозой, не использую свои медицинские знания в ущерб нормам гуманности;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ПРИНИМАЮ НА СЕБЯ ЭТИ ОБЯЗАТЕЛЬСТВА торжественно, свободно и честно".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Женевская декларация Всемирной Медицинской Ассоциации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Принята 2-ой Генеральной Ассамблеей Всемирной Медицинской Ассоциации, Женева, Швейцария, сентябрь 1948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дополнена 22-ой Всемирной Медицинской Ассамблеей, Сидней, Австралия, август 1968 35-ой Всемирной Медицинской Ассамблеей, Венеция, Италия, октябрь 1983 и 46-ой Всемирной Медицинской Ассамблеей, Стокгольм, Швеция, сентябрь 1994.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 настоящего Кодекса обязательны для врачей, выполняющих свои профессиональные функции, а также для студентов высших медицинских учебных заведений, временно замещающих врача или ассистирующих врачу.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 ВРАЧ И ОБЩЕСТВО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1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Миссия врача состоит в охране здоровья и глубоком уважении личности и достоинства человека. Врачебная деятельность основана на высоких этических, моральных и деонтологических принципах. Эти требования остаются незыблемыми даже после смерти человека.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2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обязан добросовестно выполнять весь комплекс лечебно-диагностических мероприятий независимо от пола, возраста, расовой и национальной принадлежности пациента, его социального статуса и материального положения, вероисповедания, политических взглядов человека.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3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обязан оказать качественную, эффективную и безопасную медицинскую помощь. Он обязан учитывать преимущества, недостатки и последствия различных диагностических и лечебных методов. При отсутствии в медицинской организации необходимых условий и ресурсов врач обязан направить пациента в соответствующее медицинское учреждение.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4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установленном законом порядке врач свободен в выборе диагностических и лечебных методов. Врач обязан, с учетом преимуществ, недостатков и последствий различных диагностических и лечебных методов, оказать качественную, эффективную и безопасную медицинскую помощь.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5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любой специальности, оказавшийся рядом с человеком вне лечебного учреждения, находящимся в угрожающем жизни состоянии, должен оказать ему возможную помощь, или быть уверенным в том, что он ее получит.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6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врача, ни при каких обстоятельствах, не изменять принципам профессионального долга и отклонять любые попытки давления со стороны физических и юридических лиц, требующих от него действий, противоречащих этическим принципам, профессиональному долгу или закону.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7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Врач, обследующий или лечащий лицо, лишенное свободы, не может ни прямо, ни косвенно </w:t>
      </w:r>
      <w:r>
        <w:rPr>
          <w:rFonts w:ascii="Times New Roman" w:hAnsi="Times New Roman"/>
          <w:sz w:val="24"/>
          <w:szCs w:val="24"/>
        </w:rPr>
        <w:lastRenderedPageBreak/>
        <w:t>способствовать посягательству на физическую или психологическую неприкосновенность этого лица, на его достоинство. Врач должен уделять особое внимание тому, чтобы пребывание в местах лишения свободы не стало препятствием для получения своевременной и качественной медицинской помощи. Если врач констатирует, что человек, лишенный свободы, стал жертвой насилия или же плохого обращения с ним, он должен уведомить об этом своего работодателя и органы прокуратуры.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8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Врачебная тайна относится ко всему, что стало известно врачу при выполнении им профессионального долга. Не допускается разглашение сведений, составляющих врачебную тайну, без разрешения пациента или его законного представителя, в том числе после смерти человека, за исключением случаев, предусмотренных российским законодательством.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9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врач должен постоянно совершенствовать свои медицинские знания и навыки, регулярно принимать участие в образовательных мероприятиях, которые помогают поддерживать их на современном уровне и совершенствовать уровень компетенции и профессионализма. Врач имеет право на повышение квалификации в системе непрерывного медицинского образования на бесплатной основе.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10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обязан знать существующие Стандарты, Протоколы, Порядки и Клинические рекомендации и соблюдать их в зависимости от клинической ситуации и своего профессионального опыта.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11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должен знать и соблюдать все действующие законы и иные нормативно-правовые акты, имеющие отношение к его профессиональной деятельности.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12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должен воздерживаться от какой-либо формы рекламы, относящейся к его профессиональной деятельности.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13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должен доступными ему средствами через СМИ (газеты, журналы, радио, телевидение, беседы и пр.), сеть "Интернет" (интернет-сайты, интернет-газеты и журналы, форумы и другие формы) пропагандировать здоровый образ жизни. Врач несет всю полноту ответственности за свои действия и советы в указанных средствах информации перед гражданами и медицинским сообществом.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14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Запрещается всякий сговор, а также коррупционные отношения между врачами и другими физическими и юридическими лицами.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15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Врачу запрещается мошенничество в любой форме, выдача заведомо ложных заключений.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16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не должен вмешиваться в семейную и личную жизнь пациента, не имея на то законных оснований.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17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врача имеет личный и социальный характер; каждый врач ответственен за свои решения и действия.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18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все возрастающем многообразии и активности современных методов диагностики и лечения, каждый врач обязан обеспечить максимальную безопасность оказания медицинской помощи, чтобы снизить риск возникновения ятрогенных заболеваний, действуя в пределах обоснованного риска.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19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обязан сообщать в уполномоченный орган о выявленных нежелательных эффектах при применении лекарственных препаратов.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20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интересах обеспечения жизни и здоровья граждан врач не должен пропагандировать и применять в целях профилактики и лечения методы и средства оккультного характера.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21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врач должен быть честен и откровенен при оформлении историй болезни, написании отчетов, заполнении и подписании форм и других документов.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22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Врач, привлеченный для осуществления контроля (надзора) в сфере охраны здоровья, не должен вмешиваться в лечебный процесс. В своем отчете врач-эксперт указывает только те данные, которые помогают ответить на поставленные перед ним вопросы.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23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Врач, на которого возложена функция контроля, должен сохранять конфиденциальность. Сведения, содержащиеся в медицинской документации, составленной врачом-экспертом, не могут быть переданы сторонним организациям, за исключением случаев, установленных действующим законодательством.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24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Никто не имеет права быть одновременно врачом-экспертом и лечащим врачом в отношении одного и того же случая оказания медицинской помощи.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25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имеет право на защиту своих прав и интересов. Защита прав врачей в сферах трудовых отношений, социального обеспечения, административной и уголовной ответственности осуществляется при содействии медицинских профессиональных некоммерческих организаций.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26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Российской Федерации обязан воздерживаться от поступков, способных подорвать авторитет и уважение в обществе к профессии врача.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II ВРАЧ И ПАЦИЕНТ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27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оказании медицинской помощи врач должен помнить, что его профессия - это не бизнес. При организации лечебно-диагностического процесса, включая лекарственное обеспечение, приоритет для врача - оказание необходимой и качественной медицинской помощи, а не извлечение коммерческой выгоды для себя лично и лечебного учреждения, в котором он работает.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28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должен уважать честь и достоинство пациента и при лечении учитывать все особенности его личности; побуждать пациента заботиться о состоянии здоровья; относиться с уважением к его личной жизни и праву на конфиденциальность.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29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интересы пациента, связанные с его здоровьем или с оказанием ему медицинской помощи, противоречат интересам других лиц, врач обязан отдать предпочтение интересам пациента, если это не причиняет прямого ущерба самому пациенту или окружающим.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не вправе препятствовать пациенту, решившему доверить свое дальнейшее лечение другому врачу.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>СТАТЬЯ 30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должен строить отношения с пациентом на основе взаимного доверия и взаимной ответственности. Объективная информация о состоянии здоровья пациента дается доброжелательно; план медицинских действий разъясняется в доступной форме, включая преимущества и недостатки существующих методов обследования и лечения, не скрывая возможных осложнений и неблагоприятного исхода.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31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не должен использовать отсутствие медицинских знаний, страх перед болезнями, доверчивость пациента и свое профессиональное превосходство в целях получения коммерческой выгоды.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32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Взаимоотношения врача и пациента должны строиться на партнерской основе и принципах информационной открытости. Врач должен в доступной форме информировать пациента о состоянии его здоровья, возможных изменениях, методах лечения, включая те, с которыми связана определенная доля риска или неуверенность в результате. Врач должен убедиться в том, что пациент удовлетворен полученной информацией.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33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физическое или психическое состояние пациента не допускает возможность доверительных отношений, их следует установить с его законным представителем.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34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оказании медицинской помощи врач должен руководствоваться исключительно интересами пациента, знаниями современных методов и технологий лечения с доказанной клинической эффективностью и личным опытом.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возникновении профессиональных затруднений врач обязан обратиться за помощью к коллегам, а также оказать помощь коллегам, обратившимся к нему.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35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Информированное добровольное согласие или отказ пациента на медицинское вмешательство и любой конкретный его вид должны быть оформлены письменно в соответствии с законодательством и нормативными документами.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36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Медицинское вмешательство без согласия гражданина или его законного представителя допускается по экстренным показаниям, прежде всего, в случаях: угрозы жизни человека, опасности для окружающих, тяжелых психических расстройствах, общественно опасных деяниях (преступлениях) и других состояниях, предусмотренных действующим </w:t>
      </w:r>
      <w:r>
        <w:rPr>
          <w:rFonts w:ascii="Times New Roman" w:hAnsi="Times New Roman"/>
          <w:sz w:val="24"/>
          <w:szCs w:val="24"/>
        </w:rPr>
        <w:lastRenderedPageBreak/>
        <w:t>законодательством.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37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любых обстоятельствах врач обязан стремиться к тому, чтобы облегчить страдание пациента; поддержать его морально и избегать неразумной настойчивости в проведении диагностических и лечебных процедур.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38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оказании медицинской помощи несовершеннолетнему или же находящемуся под опекой пациенту, врач должен получить согласие родителей ребенка или его законного представителя.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39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должен защитить права ребенка любым законным способом, если считает, что окружающие плохо понимают проблемы его здоровья или же не берегут его должным образом.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40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врач осознает, что человеку, к которому его вызвали, причинен вред в результате противоправных действий, он должен проинформировать органы внутренних дел о фактах вызовов к таким пациентам в порядке, установленном действующим законодательством, а также по возможности проинформировать иные органы, в компетенцию которых входит защита прав граждан.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41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обязан облегчить страдания умирающего всеми доступными и легальными способами.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обязан помочь пациенту реализовать его право воспользоваться духовной поддержкой служителя любой религии.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42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Медицинским работникам запрещается осуществление эвтаназии, то есть ускорение по просьбе пациента его смерти какими-либо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III ВРАЧ И ВРАЧЕБНЫЙ КОЛЛЕКТИВ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43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 обязан охранять честь и благородные традиции медицинского сообщества. Врачи должны относиться друг к другу с уважением и доброжелательно, быть готовыми </w:t>
      </w:r>
      <w:r>
        <w:rPr>
          <w:rFonts w:ascii="Times New Roman" w:hAnsi="Times New Roman"/>
          <w:sz w:val="24"/>
          <w:szCs w:val="24"/>
        </w:rPr>
        <w:lastRenderedPageBreak/>
        <w:t>бескорыстно передавать свой опыт и знания.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44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всей жизни врач обязан сохранять уважение и благодарность к своим учителям.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45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обязан делать все от него зависящее для консолидации врачебного сообщества, активно участвовать в работе профессиональных общественных организаций, защищать честь и достоинство своих коллег. Врачи должны помогать друг другу в беде.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46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не имеет права допускать как публичных негативных высказываний о своих коллегах и их работе, так и в присутствии пациентов и их родственников. Профессиональные замечания в адрес коллеги должны быть аргументированными, доброжелательными и определяться защитой интересов больного.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47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участии в диагностическом и лечебном процессе нескольких врачей они должны информировать друг друга о полученных результатах. Каждый врач несет личную ответственность за информированность пациента.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48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Врачи обязаны с уважением относиться к медицинскому персоналу и представителям иных профессий, принимающим участие в охране здоровья населения и оказании медицинской помощи.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IV ВРАЧ И НАУЧНО-ИССЛЕДОВАТЕЛЬСКАЯ ДЕЯТЕЛЬНОСТЬ, БИОЭТИКА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49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Этический комитет решает профессионально-этические и профессионально-правовые вопросы, связанные с научно-исследовательской деятельностью при вмешательстве в психическую и физическую целостность человека, а также при использовании материалов или данных, принадлежащих определенному человеку.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50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Врач, занимающийся научно-исследовательской деятельностью, не должен использовать свои научные знания в ущерб здоровью и безопасности пациента или общества.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Интересы науки и общества не могут превалировать над интересами человека.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51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Планируя эксперимент с участием пациента, врач обязан быть честным и порядочным в своих действиях, сопоставить степень риска причинения ущерба пациенту и возможность достижения предполагаемого положительного результата.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52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Испытания и эксперименты могут проводиться лишь при условии получения добровольного согласия пациента после предоставления ему полной информации. Пациент имеет право отказаться от участия в исследовательской программе на любом ее этапе.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53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Новые медицинские технологии и методики, лекарственные и иммунобиологические средства могут применяться в медицинской практике только после одобрения медицинским сообществом и разрешения, оформленного в установленном порядке в соответствии с российским законодательством.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СПИСОК ИСПОЛЬЗУЕМЫХ МАТЕРИАЛОВ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Международный кодекс медицинской этики Всемирной медицинской ассоциации врачей (ВМАВ) 1964 г.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Этический Кодекс российского врача 1994 г.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Кодекс</w:t>
        </w:r>
      </w:hyperlink>
      <w:r>
        <w:rPr>
          <w:rFonts w:ascii="Times New Roman" w:hAnsi="Times New Roman"/>
          <w:sz w:val="24"/>
          <w:szCs w:val="24"/>
        </w:rPr>
        <w:t xml:space="preserve"> врачебной этики РФ (Одобрен Всероссийским Пригововским съездом врачей) 1997 г.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Кодекс профессиональной этики православных врачей.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Этический Кодекс Интернет-врача.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Кодекс этики врачей Рунета.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Кодекс профессиональной этики врача (Франции).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Руководство добросовестной медицинской практики (Великобритании).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Профессиональный Кодекс поведения врачей, работающих в Германии.</w:t>
      </w: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Регулирование поведения врачей в системе медицинского страхования (Нидерланды).</w:t>
      </w:r>
    </w:p>
    <w:p w:rsidR="002A1BA5" w:rsidRDefault="002A1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BA5" w:rsidRDefault="002A1BA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кодекса разработан НП "Национальная Медицинская Палата" и прошел экспертизу в Правовом департаменте Министерства здравоохранения РФ.</w:t>
      </w:r>
    </w:p>
    <w:sectPr w:rsidR="002A1BA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A5"/>
    <w:rsid w:val="002A1BA5"/>
    <w:rsid w:val="00BB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57618#l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000009</cp:lastModifiedBy>
  <cp:revision>2</cp:revision>
  <cp:lastPrinted>2019-07-18T08:47:00Z</cp:lastPrinted>
  <dcterms:created xsi:type="dcterms:W3CDTF">2019-07-18T10:30:00Z</dcterms:created>
  <dcterms:modified xsi:type="dcterms:W3CDTF">2019-07-18T10:30:00Z</dcterms:modified>
</cp:coreProperties>
</file>